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CE5619">
        <w:rPr>
          <w:rFonts w:ascii="Tahoma" w:hAnsi="Tahoma" w:cs="Tahoma"/>
          <w:bCs/>
          <w:iCs/>
          <w:sz w:val="22"/>
          <w:szCs w:val="22"/>
        </w:rPr>
        <w:t>łódzki-wschodni, siedziba RCPS w Łodzi,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CE5619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10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CE5619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11</w:t>
            </w:r>
            <w:r w:rsidR="002F2B79">
              <w:rPr>
                <w:b/>
              </w:rPr>
              <w:t>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F2B79"/>
    <w:rsid w:val="00441518"/>
    <w:rsid w:val="00495BF1"/>
    <w:rsid w:val="004E26F1"/>
    <w:rsid w:val="00500048"/>
    <w:rsid w:val="005312CB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A64C23"/>
    <w:rsid w:val="00A77A76"/>
    <w:rsid w:val="00A854B4"/>
    <w:rsid w:val="00AE10F6"/>
    <w:rsid w:val="00B0040B"/>
    <w:rsid w:val="00B02F5C"/>
    <w:rsid w:val="00B54F96"/>
    <w:rsid w:val="00B956AA"/>
    <w:rsid w:val="00BA698C"/>
    <w:rsid w:val="00BB4B35"/>
    <w:rsid w:val="00C0230A"/>
    <w:rsid w:val="00C4102E"/>
    <w:rsid w:val="00CD45F4"/>
    <w:rsid w:val="00CE5619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339"/>
    <w:rsid w:val="00E436A4"/>
    <w:rsid w:val="00E5373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  <w:rsid w:val="00FC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E2E5-C308-4559-B8F8-BEB986C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2017-03-20T09:34:00Z</dcterms:created>
  <dcterms:modified xsi:type="dcterms:W3CDTF">2017-03-20T09:34:00Z</dcterms:modified>
</cp:coreProperties>
</file>