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A11793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>
        <w:rPr>
          <w:rFonts w:ascii="Tahoma" w:hAnsi="Tahoma" w:cs="Tahoma"/>
          <w:bCs/>
          <w:iCs/>
          <w:sz w:val="22"/>
          <w:szCs w:val="22"/>
        </w:rPr>
        <w:t>Powiat tomaszowski</w:t>
      </w:r>
      <w:r w:rsidR="00F160EE">
        <w:rPr>
          <w:rFonts w:ascii="Tahoma" w:hAnsi="Tahoma" w:cs="Tahoma"/>
          <w:bCs/>
          <w:iCs/>
          <w:sz w:val="22"/>
          <w:szCs w:val="22"/>
        </w:rPr>
        <w:t>, Starostwo Powiatowe w Tomaszowie Maz., ul. Św. Antoniego 41</w:t>
      </w: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A11793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03.07.2017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A11793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04.07.2017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86CE9"/>
    <w:rsid w:val="000A7165"/>
    <w:rsid w:val="000B6671"/>
    <w:rsid w:val="000F2ECD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D4DD4"/>
    <w:rsid w:val="008E0021"/>
    <w:rsid w:val="00910004"/>
    <w:rsid w:val="0091226C"/>
    <w:rsid w:val="009967E2"/>
    <w:rsid w:val="009F6FFD"/>
    <w:rsid w:val="00A11793"/>
    <w:rsid w:val="00A64C23"/>
    <w:rsid w:val="00A77A76"/>
    <w:rsid w:val="00A854B4"/>
    <w:rsid w:val="00AE10F6"/>
    <w:rsid w:val="00B0040B"/>
    <w:rsid w:val="00B02F5C"/>
    <w:rsid w:val="00B26809"/>
    <w:rsid w:val="00B325E7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374B"/>
    <w:rsid w:val="00E97F62"/>
    <w:rsid w:val="00EC611D"/>
    <w:rsid w:val="00EC79C5"/>
    <w:rsid w:val="00ED0D60"/>
    <w:rsid w:val="00EE16FA"/>
    <w:rsid w:val="00EE24D3"/>
    <w:rsid w:val="00F160EE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2057-D7A9-4EF0-984F-31BC4A2D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2017-03-20T10:01:00Z</dcterms:created>
  <dcterms:modified xsi:type="dcterms:W3CDTF">2017-03-20T10:01:00Z</dcterms:modified>
</cp:coreProperties>
</file>